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6A61AC" w:rsidTr="006A61AC">
        <w:tc>
          <w:tcPr>
            <w:tcW w:w="8080" w:type="dxa"/>
          </w:tcPr>
          <w:p w:rsidR="006A61AC" w:rsidRPr="00323DC7" w:rsidRDefault="008E5FA1" w:rsidP="002B2622">
            <w:pPr>
              <w:pStyle w:val="Rubrik1"/>
              <w:outlineLvl w:val="0"/>
            </w:pPr>
            <w:r>
              <w:t>Protokoll Insynsrådets möte</w:t>
            </w:r>
            <w:r w:rsidR="00E829A5">
              <w:t xml:space="preserve"> </w:t>
            </w:r>
            <w:r w:rsidR="00BB0E0F">
              <w:t>2016-06</w:t>
            </w:r>
            <w:r w:rsidR="00532459">
              <w:t>-16</w:t>
            </w:r>
          </w:p>
        </w:tc>
      </w:tr>
      <w:tr w:rsidR="004A5F20" w:rsidTr="00AC2306">
        <w:trPr>
          <w:trHeight w:val="340"/>
        </w:trPr>
        <w:tc>
          <w:tcPr>
            <w:tcW w:w="8080" w:type="dxa"/>
          </w:tcPr>
          <w:p w:rsidR="004A5F20" w:rsidRPr="00355743" w:rsidRDefault="003D7912" w:rsidP="008E1133">
            <w:pPr>
              <w:spacing w:after="0"/>
              <w:rPr>
                <w:sz w:val="21"/>
                <w:szCs w:val="21"/>
              </w:rPr>
            </w:pPr>
            <w:r w:rsidRPr="00355743">
              <w:rPr>
                <w:sz w:val="21"/>
                <w:szCs w:val="21"/>
              </w:rPr>
              <w:t>Tid: 10:00 – 14:00</w:t>
            </w:r>
          </w:p>
        </w:tc>
      </w:tr>
      <w:tr w:rsidR="004A5F20" w:rsidTr="00AC2306">
        <w:trPr>
          <w:trHeight w:val="340"/>
        </w:trPr>
        <w:sdt>
          <w:sdtPr>
            <w:rPr>
              <w:sz w:val="21"/>
              <w:szCs w:val="21"/>
            </w:rPr>
            <w:id w:val="1030219566"/>
            <w:placeholder>
              <w:docPart w:val="1152A62951054985BF80C2D23C75C27A"/>
            </w:placeholder>
            <w:text w:multiLine="1"/>
          </w:sdtPr>
          <w:sdtEndPr/>
          <w:sdtContent>
            <w:tc>
              <w:tcPr>
                <w:tcW w:w="8080" w:type="dxa"/>
              </w:tcPr>
              <w:p w:rsidR="004A5F20" w:rsidRPr="00355743" w:rsidRDefault="003D7912" w:rsidP="003D7912">
                <w:pPr>
                  <w:spacing w:after="0"/>
                  <w:rPr>
                    <w:sz w:val="21"/>
                    <w:szCs w:val="21"/>
                  </w:rPr>
                </w:pPr>
                <w:r w:rsidRPr="00355743">
                  <w:rPr>
                    <w:sz w:val="21"/>
                    <w:szCs w:val="21"/>
                  </w:rPr>
                  <w:t>Plats: MTM</w:t>
                </w:r>
              </w:p>
            </w:tc>
          </w:sdtContent>
        </w:sdt>
      </w:tr>
      <w:tr w:rsidR="006A61AC" w:rsidTr="00865D47">
        <w:trPr>
          <w:trHeight w:val="567"/>
        </w:trPr>
        <w:tc>
          <w:tcPr>
            <w:tcW w:w="8080" w:type="dxa"/>
            <w:tcBorders>
              <w:bottom w:val="single" w:sz="4" w:space="0" w:color="auto"/>
            </w:tcBorders>
          </w:tcPr>
          <w:p w:rsidR="00B579B3" w:rsidRPr="00355743" w:rsidRDefault="00B579B3" w:rsidP="00AC2306">
            <w:pPr>
              <w:rPr>
                <w:sz w:val="21"/>
                <w:szCs w:val="21"/>
              </w:rPr>
            </w:pPr>
            <w:r w:rsidRPr="00355743">
              <w:rPr>
                <w:sz w:val="21"/>
                <w:szCs w:val="21"/>
              </w:rPr>
              <w:t>Alle Eriksson</w:t>
            </w:r>
            <w:r w:rsidRPr="00355743">
              <w:rPr>
                <w:sz w:val="21"/>
                <w:szCs w:val="21"/>
              </w:rPr>
              <w:br/>
              <w:t>Nina Wormbs</w:t>
            </w:r>
            <w:r w:rsidRPr="00355743">
              <w:rPr>
                <w:sz w:val="21"/>
                <w:szCs w:val="21"/>
              </w:rPr>
              <w:br/>
              <w:t>Jan Erik Billinger</w:t>
            </w:r>
            <w:r w:rsidRPr="00355743">
              <w:rPr>
                <w:sz w:val="21"/>
                <w:szCs w:val="21"/>
              </w:rPr>
              <w:br/>
              <w:t>Henrik Gouali</w:t>
            </w:r>
          </w:p>
          <w:p w:rsidR="000F49C2" w:rsidRDefault="00532459" w:rsidP="000F49C2">
            <w:pPr>
              <w:pStyle w:val="Rubrik2"/>
              <w:outlineLvl w:val="1"/>
            </w:pPr>
            <w:r>
              <w:t>Från MTM medverkar MTM:s Ledningsgrupp:</w:t>
            </w:r>
          </w:p>
          <w:p w:rsidR="00B52556" w:rsidRPr="00355743" w:rsidRDefault="00B579B3" w:rsidP="00B52556">
            <w:pPr>
              <w:rPr>
                <w:sz w:val="21"/>
                <w:szCs w:val="21"/>
              </w:rPr>
            </w:pPr>
            <w:r w:rsidRPr="00355743">
              <w:rPr>
                <w:sz w:val="21"/>
                <w:szCs w:val="21"/>
              </w:rPr>
              <w:t>Roland Esaiasson</w:t>
            </w:r>
            <w:r w:rsidR="00532459" w:rsidRPr="00355743">
              <w:rPr>
                <w:sz w:val="21"/>
                <w:szCs w:val="21"/>
              </w:rPr>
              <w:br/>
            </w:r>
            <w:r w:rsidR="00481701" w:rsidRPr="00355743">
              <w:rPr>
                <w:sz w:val="21"/>
                <w:szCs w:val="21"/>
              </w:rPr>
              <w:t>Renée Jardland, Administration</w:t>
            </w:r>
            <w:r w:rsidR="00481701" w:rsidRPr="00355743">
              <w:rPr>
                <w:sz w:val="21"/>
                <w:szCs w:val="21"/>
              </w:rPr>
              <w:br/>
              <w:t>Ingela Skantze, LL-utgivning</w:t>
            </w:r>
            <w:r w:rsidR="00481701" w:rsidRPr="00355743">
              <w:rPr>
                <w:sz w:val="21"/>
                <w:szCs w:val="21"/>
              </w:rPr>
              <w:br/>
              <w:t>Jesper Klein, Innovationschef</w:t>
            </w:r>
            <w:r w:rsidR="00481701" w:rsidRPr="00355743">
              <w:rPr>
                <w:sz w:val="21"/>
                <w:szCs w:val="21"/>
              </w:rPr>
              <w:br/>
              <w:t>Anne Stigell, GD-koordinator</w:t>
            </w:r>
          </w:p>
          <w:p w:rsidR="00B579B3" w:rsidRPr="00F45EEC" w:rsidRDefault="003F500E" w:rsidP="008E5FA1">
            <w:r w:rsidRPr="00355743">
              <w:rPr>
                <w:sz w:val="21"/>
                <w:szCs w:val="21"/>
              </w:rPr>
              <w:t>Camilla Batal</w:t>
            </w:r>
            <w:r w:rsidR="00F45EEC" w:rsidRPr="00355743">
              <w:rPr>
                <w:sz w:val="21"/>
                <w:szCs w:val="21"/>
              </w:rPr>
              <w:t>, Marknad och kommunikation</w:t>
            </w:r>
            <w:r w:rsidR="00F45EEC" w:rsidRPr="00355743">
              <w:rPr>
                <w:sz w:val="21"/>
                <w:szCs w:val="21"/>
              </w:rPr>
              <w:br/>
              <w:t>Richard Stones, Produktion</w:t>
            </w:r>
            <w:r w:rsidR="00B579B3" w:rsidRPr="00355743">
              <w:rPr>
                <w:sz w:val="21"/>
                <w:szCs w:val="21"/>
              </w:rPr>
              <w:br/>
              <w:t>Nader Svärd</w:t>
            </w:r>
            <w:r w:rsidR="00F45EEC" w:rsidRPr="00355743">
              <w:rPr>
                <w:sz w:val="21"/>
                <w:szCs w:val="21"/>
              </w:rPr>
              <w:t>, Utveckling och IT</w:t>
            </w:r>
          </w:p>
        </w:tc>
      </w:tr>
    </w:tbl>
    <w:p w:rsidR="008E5FA1" w:rsidRDefault="002B2622" w:rsidP="008E5FA1">
      <w:pPr>
        <w:pStyle w:val="Rubrik2"/>
      </w:pPr>
      <w:r>
        <w:t>Introduktion</w:t>
      </w:r>
    </w:p>
    <w:p w:rsidR="00404005" w:rsidRDefault="009D7879" w:rsidP="008E5FA1">
      <w:pPr>
        <w:ind w:left="1304" w:hanging="1304"/>
      </w:pPr>
      <w:r>
        <w:t>Kort presentation av LG och ledamöter.</w:t>
      </w:r>
      <w:r w:rsidR="00355743">
        <w:t xml:space="preserve"> </w:t>
      </w:r>
      <w:r w:rsidR="00404005">
        <w:t>Sammanfattning föregående möte.</w:t>
      </w:r>
    </w:p>
    <w:p w:rsidR="00404005" w:rsidRDefault="00404005" w:rsidP="00404005">
      <w:pPr>
        <w:pStyle w:val="Rubrik2"/>
      </w:pPr>
      <w:r>
        <w:t>MTM:s myndighetsdialog</w:t>
      </w:r>
    </w:p>
    <w:p w:rsidR="00B52556" w:rsidRDefault="00355743" w:rsidP="00404005">
      <w:r>
        <w:t>Samman</w:t>
      </w:r>
      <w:r w:rsidR="001C6BE5">
        <w:t>fattning av MTM:s myndighetsdialog med departementet.</w:t>
      </w:r>
    </w:p>
    <w:p w:rsidR="00252908" w:rsidRPr="008E5FA1" w:rsidRDefault="001C6BE5" w:rsidP="00404005">
      <w:r>
        <w:t>När MTM:s GD Roland Esaiasson går i pension i augusti kommer han att efterträdas av</w:t>
      </w:r>
      <w:r w:rsidR="00252908">
        <w:t xml:space="preserve"> Magnus Larsson, </w:t>
      </w:r>
      <w:r>
        <w:t>för närvarande</w:t>
      </w:r>
      <w:r w:rsidR="00252908">
        <w:t xml:space="preserve"> GD för Myndigheten för press, radio och tv. </w:t>
      </w:r>
      <w:r>
        <w:t>Magnus Larsson tillträder den</w:t>
      </w:r>
      <w:r w:rsidR="00F70F85">
        <w:t xml:space="preserve"> 1 september 2016. </w:t>
      </w:r>
    </w:p>
    <w:p w:rsidR="008E5FA1" w:rsidRDefault="008E5FA1" w:rsidP="008E5FA1">
      <w:pPr>
        <w:pStyle w:val="Rubrik2"/>
      </w:pPr>
      <w:proofErr w:type="spellStart"/>
      <w:r>
        <w:t>Take</w:t>
      </w:r>
      <w:proofErr w:type="spellEnd"/>
      <w:r>
        <w:t xml:space="preserve"> Part</w:t>
      </w:r>
    </w:p>
    <w:p w:rsidR="00DC628D" w:rsidRDefault="001C6BE5" w:rsidP="001C6BE5">
      <w:r>
        <w:t>S</w:t>
      </w:r>
      <w:r w:rsidR="00750FDE">
        <w:t>ammanfattning av</w:t>
      </w:r>
      <w:r>
        <w:t xml:space="preserve"> den internationella tillgänglighetskonferensen </w:t>
      </w:r>
      <w:proofErr w:type="spellStart"/>
      <w:r>
        <w:t>Take</w:t>
      </w:r>
      <w:proofErr w:type="spellEnd"/>
      <w:r>
        <w:t xml:space="preserve"> Part – Human </w:t>
      </w:r>
      <w:proofErr w:type="spellStart"/>
      <w:r>
        <w:t>Perspectives</w:t>
      </w:r>
      <w:proofErr w:type="spellEnd"/>
      <w:r>
        <w:t xml:space="preserve"> on </w:t>
      </w:r>
      <w:proofErr w:type="spellStart"/>
      <w:r>
        <w:t>Inclusive</w:t>
      </w:r>
      <w:proofErr w:type="spellEnd"/>
      <w:r>
        <w:t xml:space="preserve"> Publishing, som hölls i Stockholm i maj. Utvärderingen visar att konferensen blev e</w:t>
      </w:r>
      <w:r w:rsidR="007700AD">
        <w:t xml:space="preserve">n stor succé. </w:t>
      </w:r>
    </w:p>
    <w:p w:rsidR="004C257B" w:rsidRDefault="001C6BE5" w:rsidP="00B52556">
      <w:pPr>
        <w:ind w:left="1304" w:hanging="1304"/>
      </w:pPr>
      <w:r>
        <w:t>Filmer av s</w:t>
      </w:r>
      <w:r w:rsidR="004C257B">
        <w:t xml:space="preserve">eminarierna finns på </w:t>
      </w:r>
      <w:hyperlink r:id="rId8" w:history="1">
        <w:r w:rsidR="00D153D9" w:rsidRPr="007B30A3">
          <w:rPr>
            <w:rStyle w:val="Hyperlnk"/>
          </w:rPr>
          <w:t>www.youtube.com/user/MTMedier</w:t>
        </w:r>
      </w:hyperlink>
    </w:p>
    <w:p w:rsidR="008E5FA1" w:rsidRDefault="00481701" w:rsidP="008E5FA1">
      <w:pPr>
        <w:pStyle w:val="Rubrik2"/>
      </w:pPr>
      <w:r>
        <w:t xml:space="preserve">MTM:s organisation </w:t>
      </w:r>
      <w:r w:rsidR="00532459">
        <w:t>och verksamhetsutveckling</w:t>
      </w:r>
    </w:p>
    <w:p w:rsidR="00A3061D" w:rsidRDefault="001C6BE5" w:rsidP="004379B9">
      <w:r>
        <w:t>Presentation av MTM:s arbete med verksamhetsutveckling samt organisation avseende nämnder och råd.</w:t>
      </w:r>
    </w:p>
    <w:p w:rsidR="001C6BE5" w:rsidRDefault="001C6BE5" w:rsidP="004379B9">
      <w:r>
        <w:t xml:space="preserve">Frågor från Insynsrådet avseende hur MTM bedriver upphandlingsarbete och de funktioner som MTM har, exempelvis Upphandlings-, Projekt- och Förvaltningskontor. </w:t>
      </w:r>
    </w:p>
    <w:p w:rsidR="0042272D" w:rsidRDefault="0042272D" w:rsidP="0042272D">
      <w:r w:rsidRPr="0042272D">
        <w:t xml:space="preserve">Insynsrådet påpekar att för att tydliggöra strategiska beslut bör myndigheten klargöra gränsdragningar </w:t>
      </w:r>
      <w:r w:rsidRPr="0042272D">
        <w:t>till andra myndighet</w:t>
      </w:r>
      <w:r w:rsidRPr="0042272D">
        <w:t xml:space="preserve">er/organisationer/övrig omvärld. </w:t>
      </w:r>
    </w:p>
    <w:p w:rsidR="0042272D" w:rsidRDefault="0042272D" w:rsidP="004379B9">
      <w:pPr>
        <w:rPr>
          <w:rFonts w:ascii="Arial" w:eastAsiaTheme="majorEastAsia" w:hAnsi="Arial" w:cstheme="majorBidi"/>
          <w:b/>
          <w:bCs/>
          <w:sz w:val="22"/>
          <w:szCs w:val="26"/>
        </w:rPr>
      </w:pPr>
    </w:p>
    <w:p w:rsidR="008E5FA1" w:rsidRDefault="00481701" w:rsidP="008E5FA1">
      <w:pPr>
        <w:pStyle w:val="Rubrik2"/>
      </w:pPr>
      <w:r>
        <w:t>LL-utgivningen</w:t>
      </w:r>
    </w:p>
    <w:p w:rsidR="00887759" w:rsidRDefault="001C6BE5" w:rsidP="001C6BE5">
      <w:r>
        <w:t xml:space="preserve">Presentation av LL-förlagets arbete med verksamhetsutveckling. </w:t>
      </w:r>
    </w:p>
    <w:p w:rsidR="00532459" w:rsidRDefault="00777D1D" w:rsidP="0042272D">
      <w:pPr>
        <w:pStyle w:val="Rubrik2"/>
      </w:pPr>
      <w:r>
        <w:t xml:space="preserve">MTM och den nationella biblioteksstrategin </w:t>
      </w:r>
    </w:p>
    <w:p w:rsidR="0042272D" w:rsidRDefault="0042272D" w:rsidP="00544EFA">
      <w:r>
        <w:t>MTM är representerade i styrgruppen för den nationella biblioteksstrategin. MTM:s ingång är att tillse att tillgänglighetsperspektivet tillgodoses inom strategin.</w:t>
      </w:r>
    </w:p>
    <w:p w:rsidR="004526D5" w:rsidRDefault="0042272D" w:rsidP="0042272D">
      <w:r>
        <w:t xml:space="preserve">Som svar på </w:t>
      </w:r>
      <w:r w:rsidRPr="0042272D">
        <w:t xml:space="preserve">Insynsrådet </w:t>
      </w:r>
      <w:r>
        <w:t>fråga</w:t>
      </w:r>
      <w:r w:rsidRPr="0042272D">
        <w:t xml:space="preserve"> om u</w:t>
      </w:r>
      <w:r w:rsidR="00A54DEB" w:rsidRPr="0042272D">
        <w:t>tmaningarna för MTM kring framtida utveckling</w:t>
      </w:r>
      <w:r w:rsidR="00A54DEB">
        <w:t xml:space="preserve"> </w:t>
      </w:r>
      <w:r>
        <w:t xml:space="preserve">lyfter </w:t>
      </w:r>
      <w:r w:rsidR="00A54DEB">
        <w:t xml:space="preserve">MTM </w:t>
      </w:r>
      <w:r>
        <w:t xml:space="preserve">möjligheterna som öppnar sig med exempelvis </w:t>
      </w:r>
      <w:r w:rsidR="00A54DEB">
        <w:t xml:space="preserve">Marrakechfördraget, WIPOs fördrag </w:t>
      </w:r>
      <w:r>
        <w:t>om</w:t>
      </w:r>
      <w:r w:rsidR="00A54DEB">
        <w:t xml:space="preserve"> utbyte av titlar över landsgränserna </w:t>
      </w:r>
    </w:p>
    <w:p w:rsidR="008E5FA1" w:rsidRDefault="008E5FA1" w:rsidP="008E5FA1">
      <w:pPr>
        <w:pStyle w:val="Rubrik2"/>
      </w:pPr>
      <w:r>
        <w:t>Nästa möte</w:t>
      </w:r>
    </w:p>
    <w:p w:rsidR="00400263" w:rsidRDefault="0042272D" w:rsidP="008E5FA1">
      <w:r>
        <w:t>Nästa möte beslutas av ny GD och läggs i oktober/november.</w:t>
      </w:r>
      <w:r w:rsidR="00355743">
        <w:t xml:space="preserve"> </w:t>
      </w:r>
      <w:r>
        <w:t>MTM kallar till mötet.</w:t>
      </w:r>
    </w:p>
    <w:p w:rsidR="003D7912" w:rsidRDefault="003D7912" w:rsidP="008E5FA1">
      <w:pPr>
        <w:pStyle w:val="Rubrik2"/>
      </w:pPr>
      <w:r>
        <w:t>Mötet avslutas</w:t>
      </w:r>
      <w:bookmarkStart w:id="0" w:name="_GoBack"/>
      <w:bookmarkEnd w:id="0"/>
    </w:p>
    <w:sectPr w:rsidR="003D7912" w:rsidSect="00E130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06" w:rsidRDefault="00AC2306" w:rsidP="00011CDB">
      <w:pPr>
        <w:spacing w:after="0" w:line="240" w:lineRule="auto"/>
      </w:pPr>
      <w:r>
        <w:separator/>
      </w:r>
    </w:p>
  </w:endnote>
  <w:endnote w:type="continuationSeparator" w:id="0">
    <w:p w:rsidR="00AC2306" w:rsidRDefault="00AC2306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06" w:rsidRPr="009973A1" w:rsidRDefault="00AC2306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42272D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42272D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06" w:rsidRPr="002E0BCC" w:rsidRDefault="00AC2306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Pr="002E0BCC">
      <w:rPr>
        <w:color w:val="7B7979"/>
        <w:spacing w:val="3"/>
        <w:sz w:val="21"/>
        <w:szCs w:val="21"/>
      </w:rPr>
      <w:t xml:space="preserve">Johanneshov  </w:t>
    </w:r>
    <w:r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Pr="002E0BCC">
      <w:rPr>
        <w:color w:val="7B7979"/>
        <w:spacing w:val="3"/>
        <w:sz w:val="24"/>
        <w:szCs w:val="24"/>
      </w:rPr>
      <w:t xml:space="preserve">  </w:t>
    </w:r>
    <w:r w:rsidRPr="002E0BCC">
      <w:rPr>
        <w:color w:val="7B7979"/>
        <w:spacing w:val="3"/>
        <w:sz w:val="21"/>
        <w:szCs w:val="21"/>
      </w:rPr>
      <w:t xml:space="preserve">Växel: 08-580 02 700  </w:t>
    </w:r>
    <w:r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Pr="002E0BCC">
      <w:rPr>
        <w:color w:val="7B7979"/>
        <w:spacing w:val="3"/>
        <w:sz w:val="23"/>
        <w:szCs w:val="23"/>
      </w:rPr>
      <w:t xml:space="preserve">  </w:t>
    </w:r>
    <w:r w:rsidRPr="002E0BCC">
      <w:rPr>
        <w:color w:val="7B7979"/>
        <w:spacing w:val="3"/>
        <w:sz w:val="21"/>
        <w:szCs w:val="21"/>
      </w:rPr>
      <w:t>Org. nr 202100-3591</w:t>
    </w:r>
    <w:r w:rsidRPr="002E0BCC">
      <w:rPr>
        <w:color w:val="7B7979"/>
        <w:spacing w:val="3"/>
        <w:sz w:val="20"/>
        <w:szCs w:val="20"/>
      </w:rPr>
      <w:t xml:space="preserve">  </w:t>
    </w:r>
    <w:r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Pr="002E0BCC">
      <w:rPr>
        <w:color w:val="7B7979"/>
        <w:spacing w:val="3"/>
        <w:sz w:val="24"/>
        <w:szCs w:val="24"/>
      </w:rPr>
      <w:t xml:space="preserve">  </w:t>
    </w:r>
    <w:r w:rsidRPr="002E0BCC">
      <w:rPr>
        <w:color w:val="7B7979"/>
        <w:spacing w:val="3"/>
        <w:sz w:val="21"/>
        <w:szCs w:val="21"/>
      </w:rPr>
      <w:t xml:space="preserve">mtm@mtm.se  </w:t>
    </w:r>
    <w:r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Pr="002E0BCC">
      <w:rPr>
        <w:color w:val="7B7979"/>
        <w:spacing w:val="3"/>
        <w:sz w:val="24"/>
        <w:szCs w:val="24"/>
      </w:rPr>
      <w:t xml:space="preserve">  </w:t>
    </w:r>
    <w:r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06" w:rsidRDefault="00AC2306" w:rsidP="00011CDB">
      <w:pPr>
        <w:spacing w:after="0" w:line="240" w:lineRule="auto"/>
      </w:pPr>
      <w:r>
        <w:separator/>
      </w:r>
    </w:p>
  </w:footnote>
  <w:footnote w:type="continuationSeparator" w:id="0">
    <w:p w:rsidR="00AC2306" w:rsidRDefault="00AC2306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06" w:rsidRPr="00311B2F" w:rsidRDefault="00AC2306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3177"/>
    </w:tblGrid>
    <w:tr w:rsidR="00AC2306" w:rsidTr="00AC2306">
      <w:trPr>
        <w:trHeight w:val="1692"/>
      </w:trPr>
      <w:tc>
        <w:tcPr>
          <w:tcW w:w="7490" w:type="dxa"/>
        </w:tcPr>
        <w:p w:rsidR="00AC2306" w:rsidRDefault="00AC2306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1172693A" wp14:editId="6D3BA0EC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dxa"/>
        </w:tcPr>
        <w:p w:rsidR="00AC2306" w:rsidRDefault="0083110E" w:rsidP="00756FDC">
          <w:pPr>
            <w:pStyle w:val="Sidhuvud"/>
            <w:tabs>
              <w:tab w:val="clear" w:pos="4536"/>
              <w:tab w:val="clear" w:pos="9072"/>
            </w:tabs>
          </w:pPr>
          <w:r w:rsidRPr="00AE4CFE">
            <w:rPr>
              <w:sz w:val="20"/>
              <w:szCs w:val="20"/>
            </w:rPr>
            <w:t>Vår ref</w:t>
          </w:r>
          <w:r>
            <w:rPr>
              <w:sz w:val="20"/>
              <w:szCs w:val="20"/>
            </w:rPr>
            <w:br/>
          </w:r>
          <w:r w:rsidRPr="00AE4CFE">
            <w:rPr>
              <w:sz w:val="20"/>
              <w:szCs w:val="20"/>
            </w:rPr>
            <w:t>MTM2016/656</w:t>
          </w:r>
        </w:p>
      </w:tc>
    </w:tr>
  </w:tbl>
  <w:p w:rsidR="00AC2306" w:rsidRDefault="00AC230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AC8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3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8D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02A7E78"/>
    <w:multiLevelType w:val="multilevel"/>
    <w:tmpl w:val="CB54DBEE"/>
    <w:numStyleLink w:val="Formatmall6"/>
  </w:abstractNum>
  <w:abstractNum w:abstractNumId="16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16C7"/>
    <w:multiLevelType w:val="multilevel"/>
    <w:tmpl w:val="1A58201A"/>
    <w:numStyleLink w:val="Formatmall5"/>
  </w:abstractNum>
  <w:abstractNum w:abstractNumId="21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934AA7"/>
    <w:multiLevelType w:val="multilevel"/>
    <w:tmpl w:val="CB54DBEE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5EC5F26"/>
    <w:multiLevelType w:val="multilevel"/>
    <w:tmpl w:val="F8685DDC"/>
    <w:lvl w:ilvl="0">
      <w:start w:val="1"/>
      <w:numFmt w:val="bullet"/>
      <w:pStyle w:val="Punktlista"/>
      <w:lvlText w:val="•"/>
      <w:lvlJc w:val="left"/>
      <w:pPr>
        <w:ind w:left="366" w:hanging="366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1313F"/>
    <w:multiLevelType w:val="multilevel"/>
    <w:tmpl w:val="1A58201A"/>
    <w:numStyleLink w:val="Formatmall4"/>
  </w:abstractNum>
  <w:abstractNum w:abstractNumId="27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6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1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6"/>
  </w:num>
  <w:num w:numId="21">
    <w:abstractNumId w:val="11"/>
  </w:num>
  <w:num w:numId="22">
    <w:abstractNumId w:val="2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21"/>
  </w:num>
  <w:num w:numId="28">
    <w:abstractNumId w:val="25"/>
  </w:num>
  <w:num w:numId="29">
    <w:abstractNumId w:val="12"/>
  </w:num>
  <w:num w:numId="30">
    <w:abstractNumId w:val="18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2"/>
    <w:rsid w:val="00011CDB"/>
    <w:rsid w:val="00011CF5"/>
    <w:rsid w:val="0004498F"/>
    <w:rsid w:val="00050E36"/>
    <w:rsid w:val="00053E29"/>
    <w:rsid w:val="00057F32"/>
    <w:rsid w:val="00074AEE"/>
    <w:rsid w:val="00091D53"/>
    <w:rsid w:val="00093262"/>
    <w:rsid w:val="0009459B"/>
    <w:rsid w:val="000A2C77"/>
    <w:rsid w:val="000D6BB2"/>
    <w:rsid w:val="000E4B5A"/>
    <w:rsid w:val="000F49C2"/>
    <w:rsid w:val="00126CD8"/>
    <w:rsid w:val="001420C5"/>
    <w:rsid w:val="0015017F"/>
    <w:rsid w:val="00151C0A"/>
    <w:rsid w:val="001621AC"/>
    <w:rsid w:val="0019226E"/>
    <w:rsid w:val="0019287C"/>
    <w:rsid w:val="00193338"/>
    <w:rsid w:val="00194508"/>
    <w:rsid w:val="001A23C3"/>
    <w:rsid w:val="001B5893"/>
    <w:rsid w:val="001C6BE5"/>
    <w:rsid w:val="001F605E"/>
    <w:rsid w:val="00213405"/>
    <w:rsid w:val="002202BB"/>
    <w:rsid w:val="00241A7A"/>
    <w:rsid w:val="002522DF"/>
    <w:rsid w:val="00252908"/>
    <w:rsid w:val="00253E58"/>
    <w:rsid w:val="00257BEA"/>
    <w:rsid w:val="00260247"/>
    <w:rsid w:val="00260D85"/>
    <w:rsid w:val="002A243B"/>
    <w:rsid w:val="002B2622"/>
    <w:rsid w:val="002E067F"/>
    <w:rsid w:val="002E0BCC"/>
    <w:rsid w:val="002E1BEA"/>
    <w:rsid w:val="002E606E"/>
    <w:rsid w:val="00307788"/>
    <w:rsid w:val="00311B2F"/>
    <w:rsid w:val="003139E5"/>
    <w:rsid w:val="00314C7C"/>
    <w:rsid w:val="00346629"/>
    <w:rsid w:val="00355743"/>
    <w:rsid w:val="003572E7"/>
    <w:rsid w:val="00360BC6"/>
    <w:rsid w:val="003943AC"/>
    <w:rsid w:val="003A0E7A"/>
    <w:rsid w:val="003B24B9"/>
    <w:rsid w:val="003D73D2"/>
    <w:rsid w:val="003D7912"/>
    <w:rsid w:val="003E0B17"/>
    <w:rsid w:val="003F500E"/>
    <w:rsid w:val="003F710B"/>
    <w:rsid w:val="00400263"/>
    <w:rsid w:val="00404005"/>
    <w:rsid w:val="004058DE"/>
    <w:rsid w:val="0042242C"/>
    <w:rsid w:val="0042272D"/>
    <w:rsid w:val="004240C3"/>
    <w:rsid w:val="00424DA7"/>
    <w:rsid w:val="004351CA"/>
    <w:rsid w:val="004379B9"/>
    <w:rsid w:val="004526D5"/>
    <w:rsid w:val="00471B5A"/>
    <w:rsid w:val="00481701"/>
    <w:rsid w:val="0048210B"/>
    <w:rsid w:val="00490D95"/>
    <w:rsid w:val="004A22B9"/>
    <w:rsid w:val="004A5F20"/>
    <w:rsid w:val="004B50A9"/>
    <w:rsid w:val="004C257B"/>
    <w:rsid w:val="004C7085"/>
    <w:rsid w:val="00501D2D"/>
    <w:rsid w:val="005132F0"/>
    <w:rsid w:val="005203A7"/>
    <w:rsid w:val="005210EB"/>
    <w:rsid w:val="00527374"/>
    <w:rsid w:val="00527467"/>
    <w:rsid w:val="00532459"/>
    <w:rsid w:val="00542CB3"/>
    <w:rsid w:val="00544EFA"/>
    <w:rsid w:val="00553EF7"/>
    <w:rsid w:val="005600D1"/>
    <w:rsid w:val="00563441"/>
    <w:rsid w:val="00567CE2"/>
    <w:rsid w:val="005772B6"/>
    <w:rsid w:val="005840A0"/>
    <w:rsid w:val="005D50B8"/>
    <w:rsid w:val="005F7461"/>
    <w:rsid w:val="00600268"/>
    <w:rsid w:val="00606387"/>
    <w:rsid w:val="00606B0C"/>
    <w:rsid w:val="00617B60"/>
    <w:rsid w:val="00630E8E"/>
    <w:rsid w:val="006442D1"/>
    <w:rsid w:val="00664CC8"/>
    <w:rsid w:val="00665B87"/>
    <w:rsid w:val="0066742F"/>
    <w:rsid w:val="0067052E"/>
    <w:rsid w:val="00673CA1"/>
    <w:rsid w:val="006A61AC"/>
    <w:rsid w:val="006A707B"/>
    <w:rsid w:val="006D2777"/>
    <w:rsid w:val="006F116B"/>
    <w:rsid w:val="007000CE"/>
    <w:rsid w:val="007218A0"/>
    <w:rsid w:val="00733810"/>
    <w:rsid w:val="00750FDE"/>
    <w:rsid w:val="00752351"/>
    <w:rsid w:val="00756FDC"/>
    <w:rsid w:val="00766EAA"/>
    <w:rsid w:val="007700AD"/>
    <w:rsid w:val="00776B52"/>
    <w:rsid w:val="00777D1D"/>
    <w:rsid w:val="007B4344"/>
    <w:rsid w:val="007B5016"/>
    <w:rsid w:val="007C6AF2"/>
    <w:rsid w:val="007C7D2D"/>
    <w:rsid w:val="007E6B3C"/>
    <w:rsid w:val="00824376"/>
    <w:rsid w:val="0083110E"/>
    <w:rsid w:val="0083435B"/>
    <w:rsid w:val="008344C2"/>
    <w:rsid w:val="0084095B"/>
    <w:rsid w:val="00865D47"/>
    <w:rsid w:val="00872496"/>
    <w:rsid w:val="0087779C"/>
    <w:rsid w:val="0088110C"/>
    <w:rsid w:val="00887759"/>
    <w:rsid w:val="008B6322"/>
    <w:rsid w:val="008C5EA5"/>
    <w:rsid w:val="008D0ACE"/>
    <w:rsid w:val="008E1133"/>
    <w:rsid w:val="008E5FA1"/>
    <w:rsid w:val="008F771C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D7879"/>
    <w:rsid w:val="009F59DD"/>
    <w:rsid w:val="00A041D7"/>
    <w:rsid w:val="00A04F6D"/>
    <w:rsid w:val="00A22DB0"/>
    <w:rsid w:val="00A232F5"/>
    <w:rsid w:val="00A252B2"/>
    <w:rsid w:val="00A3061D"/>
    <w:rsid w:val="00A456D1"/>
    <w:rsid w:val="00A54DEB"/>
    <w:rsid w:val="00A737CE"/>
    <w:rsid w:val="00A74429"/>
    <w:rsid w:val="00A778E1"/>
    <w:rsid w:val="00A94141"/>
    <w:rsid w:val="00AA1F5D"/>
    <w:rsid w:val="00AA22CA"/>
    <w:rsid w:val="00AB00AA"/>
    <w:rsid w:val="00AC2306"/>
    <w:rsid w:val="00AD460D"/>
    <w:rsid w:val="00AE482A"/>
    <w:rsid w:val="00AE5E6D"/>
    <w:rsid w:val="00AF4B05"/>
    <w:rsid w:val="00B169D3"/>
    <w:rsid w:val="00B31E92"/>
    <w:rsid w:val="00B44ED9"/>
    <w:rsid w:val="00B5188F"/>
    <w:rsid w:val="00B52556"/>
    <w:rsid w:val="00B55F04"/>
    <w:rsid w:val="00B5749C"/>
    <w:rsid w:val="00B579B3"/>
    <w:rsid w:val="00B83E49"/>
    <w:rsid w:val="00B91D0A"/>
    <w:rsid w:val="00B9361F"/>
    <w:rsid w:val="00BA199A"/>
    <w:rsid w:val="00BB0D02"/>
    <w:rsid w:val="00BB0E0F"/>
    <w:rsid w:val="00BB6D3D"/>
    <w:rsid w:val="00BC4C2B"/>
    <w:rsid w:val="00BC5A03"/>
    <w:rsid w:val="00BD04FC"/>
    <w:rsid w:val="00BD5EAB"/>
    <w:rsid w:val="00BE1D0C"/>
    <w:rsid w:val="00BF1688"/>
    <w:rsid w:val="00C01605"/>
    <w:rsid w:val="00C04107"/>
    <w:rsid w:val="00C04A14"/>
    <w:rsid w:val="00C24BEB"/>
    <w:rsid w:val="00C45899"/>
    <w:rsid w:val="00C530A2"/>
    <w:rsid w:val="00C53335"/>
    <w:rsid w:val="00C536F4"/>
    <w:rsid w:val="00C53D85"/>
    <w:rsid w:val="00C75AC8"/>
    <w:rsid w:val="00C84479"/>
    <w:rsid w:val="00C851D0"/>
    <w:rsid w:val="00CA60BC"/>
    <w:rsid w:val="00CB1146"/>
    <w:rsid w:val="00CE52D8"/>
    <w:rsid w:val="00CE5FC1"/>
    <w:rsid w:val="00D112E6"/>
    <w:rsid w:val="00D153D9"/>
    <w:rsid w:val="00D22338"/>
    <w:rsid w:val="00D22EBC"/>
    <w:rsid w:val="00D30710"/>
    <w:rsid w:val="00D678C3"/>
    <w:rsid w:val="00D8143B"/>
    <w:rsid w:val="00D81829"/>
    <w:rsid w:val="00D86BDB"/>
    <w:rsid w:val="00D87432"/>
    <w:rsid w:val="00DA5B74"/>
    <w:rsid w:val="00DC628D"/>
    <w:rsid w:val="00DE4421"/>
    <w:rsid w:val="00DF5C38"/>
    <w:rsid w:val="00E1300D"/>
    <w:rsid w:val="00E20EB9"/>
    <w:rsid w:val="00E5720C"/>
    <w:rsid w:val="00E66815"/>
    <w:rsid w:val="00E80118"/>
    <w:rsid w:val="00E829A5"/>
    <w:rsid w:val="00E91F3A"/>
    <w:rsid w:val="00EA4F19"/>
    <w:rsid w:val="00ED08B7"/>
    <w:rsid w:val="00ED16F8"/>
    <w:rsid w:val="00EF6F12"/>
    <w:rsid w:val="00F01041"/>
    <w:rsid w:val="00F15C94"/>
    <w:rsid w:val="00F36D89"/>
    <w:rsid w:val="00F44773"/>
    <w:rsid w:val="00F45EEC"/>
    <w:rsid w:val="00F467B6"/>
    <w:rsid w:val="00F472F9"/>
    <w:rsid w:val="00F622D5"/>
    <w:rsid w:val="00F66F7F"/>
    <w:rsid w:val="00F70F85"/>
    <w:rsid w:val="00F70FD3"/>
    <w:rsid w:val="00F720D3"/>
    <w:rsid w:val="00F86F86"/>
    <w:rsid w:val="00F92354"/>
    <w:rsid w:val="00F97A41"/>
    <w:rsid w:val="00FD1579"/>
    <w:rsid w:val="00FD62C6"/>
    <w:rsid w:val="00FE5A2F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776B52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606B0C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606B0C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606B0C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84095B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600268"/>
    <w:pPr>
      <w:numPr>
        <w:numId w:val="11"/>
      </w:numPr>
      <w:spacing w:before="100" w:beforeAutospacing="1"/>
      <w:ind w:left="369" w:hanging="369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600268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776B52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A04F6D"/>
    <w:pPr>
      <w:numPr>
        <w:numId w:val="34"/>
      </w:numPr>
      <w:ind w:left="289" w:hanging="289"/>
    </w:pPr>
  </w:style>
  <w:style w:type="paragraph" w:customStyle="1" w:styleId="NumRubrik2">
    <w:name w:val="Num Rubrik 2"/>
    <w:basedOn w:val="Numreradlista2"/>
    <w:next w:val="Normal"/>
    <w:uiPriority w:val="10"/>
    <w:qFormat/>
    <w:rsid w:val="00A04F6D"/>
    <w:pPr>
      <w:numPr>
        <w:ilvl w:val="1"/>
        <w:numId w:val="34"/>
      </w:numPr>
      <w:ind w:left="425" w:hanging="425"/>
    </w:pPr>
  </w:style>
  <w:style w:type="paragraph" w:customStyle="1" w:styleId="NumRubrik3">
    <w:name w:val="Num Rubrik 3"/>
    <w:basedOn w:val="Numreradlista3"/>
    <w:next w:val="Normal"/>
    <w:uiPriority w:val="10"/>
    <w:qFormat/>
    <w:rsid w:val="00A04F6D"/>
    <w:pPr>
      <w:numPr>
        <w:ilvl w:val="2"/>
        <w:numId w:val="34"/>
      </w:numPr>
      <w:ind w:left="612" w:hanging="612"/>
    </w:pPr>
  </w:style>
  <w:style w:type="paragraph" w:customStyle="1" w:styleId="NumRubrik4">
    <w:name w:val="Num Rubrik 4"/>
    <w:basedOn w:val="Numreradlista4"/>
    <w:next w:val="Normal"/>
    <w:uiPriority w:val="10"/>
    <w:qFormat/>
    <w:rsid w:val="00A04F6D"/>
    <w:pPr>
      <w:numPr>
        <w:ilvl w:val="3"/>
        <w:numId w:val="34"/>
      </w:numPr>
      <w:ind w:left="794" w:hanging="794"/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606B0C"/>
    <w:pPr>
      <w:spacing w:after="100"/>
      <w:ind w:left="690"/>
    </w:pPr>
    <w:rPr>
      <w:rFonts w:ascii="Arial" w:hAnsi="Arial"/>
    </w:rPr>
  </w:style>
  <w:style w:type="paragraph" w:customStyle="1" w:styleId="Huvudrubrik">
    <w:name w:val="Huvudrubrik"/>
    <w:basedOn w:val="Normal"/>
    <w:next w:val="Normal"/>
    <w:rsid w:val="00D112E6"/>
    <w:pPr>
      <w:spacing w:after="240" w:line="360" w:lineRule="atLeast"/>
    </w:pPr>
    <w:rPr>
      <w:rFonts w:eastAsia="Times New Roman" w:cs="Times New Roman"/>
      <w:b/>
      <w:sz w:val="44"/>
      <w:lang w:eastAsia="sv-SE"/>
    </w:rPr>
  </w:style>
  <w:style w:type="numbering" w:customStyle="1" w:styleId="Formatmall6">
    <w:name w:val="Formatmall6"/>
    <w:uiPriority w:val="99"/>
    <w:rsid w:val="001420C5"/>
    <w:pPr>
      <w:numPr>
        <w:numId w:val="35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06B0C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MTMedi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M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2A62951054985BF80C2D23C75C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09F7B-61D4-4C1A-839C-C4BD1AF36949}"/>
      </w:docPartPr>
      <w:docPartBody>
        <w:p w:rsidR="00A03756" w:rsidRDefault="00A35005">
          <w:pPr>
            <w:pStyle w:val="1152A62951054985BF80C2D23C75C27A"/>
          </w:pPr>
          <w:r>
            <w:rPr>
              <w:rStyle w:val="Platshllartext"/>
            </w:rPr>
            <w:t>Ange namn/författare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5"/>
    <w:rsid w:val="00A03756"/>
    <w:rsid w:val="00A35005"/>
    <w:rsid w:val="00B107E5"/>
    <w:rsid w:val="00B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2CC3BB51E24B84AF576C15E48127A3">
    <w:name w:val="B32CC3BB51E24B84AF576C15E48127A3"/>
  </w:style>
  <w:style w:type="paragraph" w:customStyle="1" w:styleId="F97F97CCED04422C9F6B23E6FA672C64">
    <w:name w:val="F97F97CCED04422C9F6B23E6FA672C64"/>
  </w:style>
  <w:style w:type="paragraph" w:customStyle="1" w:styleId="1152A62951054985BF80C2D23C75C27A">
    <w:name w:val="1152A62951054985BF80C2D23C75C27A"/>
  </w:style>
  <w:style w:type="paragraph" w:customStyle="1" w:styleId="5ADE53369459493C9A175CF99A99CBA6">
    <w:name w:val="5ADE53369459493C9A175CF99A99C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4761-6E18-424D-AD59-11D0848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2016-06-16T07:20:00Z</dcterms:created>
  <dcterms:modified xsi:type="dcterms:W3CDTF">2016-11-16T13:27:00Z</dcterms:modified>
</cp:coreProperties>
</file>